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19C" w:rsidRPr="00EE15C4" w:rsidRDefault="002B219C" w:rsidP="002B219C">
      <w:pPr>
        <w:pStyle w:val="a4"/>
        <w:rPr>
          <w:b/>
          <w:szCs w:val="24"/>
          <w:lang w:val="ru-RU"/>
        </w:rPr>
      </w:pPr>
      <w:r w:rsidRPr="00EE15C4">
        <w:rPr>
          <w:b/>
          <w:szCs w:val="24"/>
          <w:lang w:val="ru-RU"/>
        </w:rPr>
        <w:t>Биотехнологические и микробиологические аспекты</w:t>
      </w:r>
    </w:p>
    <w:p w:rsidR="002B219C" w:rsidRPr="00EE15C4" w:rsidRDefault="002B219C" w:rsidP="002B219C">
      <w:pPr>
        <w:pStyle w:val="a4"/>
        <w:rPr>
          <w:b/>
          <w:sz w:val="28"/>
          <w:szCs w:val="28"/>
          <w:lang w:val="ru-RU"/>
        </w:rPr>
      </w:pPr>
      <w:r w:rsidRPr="00EE15C4">
        <w:rPr>
          <w:b/>
          <w:sz w:val="28"/>
          <w:szCs w:val="28"/>
          <w:lang w:val="ru-RU"/>
        </w:rPr>
        <w:t xml:space="preserve">Новый комплексный ферментный препарат </w:t>
      </w:r>
      <w:proofErr w:type="spellStart"/>
      <w:r w:rsidRPr="00EE15C4">
        <w:rPr>
          <w:b/>
          <w:sz w:val="28"/>
          <w:szCs w:val="28"/>
          <w:lang w:val="ru-RU"/>
        </w:rPr>
        <w:t>ксиланазы</w:t>
      </w:r>
      <w:proofErr w:type="spellEnd"/>
      <w:r w:rsidRPr="00EE15C4">
        <w:rPr>
          <w:b/>
          <w:sz w:val="28"/>
          <w:szCs w:val="28"/>
          <w:lang w:val="ru-RU"/>
        </w:rPr>
        <w:t xml:space="preserve"> и протеаз для использования в кормах, содержащих соевый белок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proofErr w:type="gramStart"/>
      <w:r w:rsidRPr="00EE15C4">
        <w:rPr>
          <w:sz w:val="28"/>
          <w:szCs w:val="28"/>
          <w:vertAlign w:val="superscript"/>
          <w:lang w:val="ru-RU"/>
        </w:rPr>
        <w:t>1,*</w:t>
      </w:r>
      <w:proofErr w:type="gramEnd"/>
      <w:r w:rsidRPr="00EE15C4">
        <w:rPr>
          <w:sz w:val="28"/>
          <w:szCs w:val="28"/>
          <w:lang w:val="ru-RU"/>
        </w:rPr>
        <w:t>Рожкова Александра Михайловна, к.х.н.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</w:t>
      </w:r>
      <w:r w:rsidRPr="00EE15C4">
        <w:rPr>
          <w:sz w:val="28"/>
          <w:szCs w:val="28"/>
          <w:lang w:val="ru-RU"/>
        </w:rPr>
        <w:t>Семенова Маргарита Викторовна, к.х.н.,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</w:t>
      </w:r>
      <w:r w:rsidRPr="00EE15C4">
        <w:rPr>
          <w:sz w:val="28"/>
          <w:szCs w:val="28"/>
          <w:lang w:val="ru-RU"/>
        </w:rPr>
        <w:t>Хохлов Никита Евгеньевич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</w:t>
      </w:r>
      <w:r w:rsidRPr="00EE15C4">
        <w:rPr>
          <w:sz w:val="28"/>
          <w:szCs w:val="28"/>
          <w:lang w:val="ru-RU"/>
        </w:rPr>
        <w:t>Ерошенко Никита Сергеевич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</w:t>
      </w:r>
      <w:r w:rsidRPr="00EE15C4">
        <w:rPr>
          <w:sz w:val="28"/>
          <w:szCs w:val="28"/>
          <w:lang w:val="ru-RU"/>
        </w:rPr>
        <w:t>Немашкалов Виталий Алексеевич, к.б.н.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1,3</w:t>
      </w:r>
      <w:r w:rsidRPr="00EE15C4">
        <w:rPr>
          <w:sz w:val="28"/>
          <w:szCs w:val="28"/>
          <w:lang w:val="ru-RU"/>
        </w:rPr>
        <w:t>Зоров Иван Никитич, к.х.н.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2</w:t>
      </w:r>
      <w:r w:rsidRPr="00EE15C4">
        <w:rPr>
          <w:sz w:val="28"/>
          <w:szCs w:val="28"/>
          <w:lang w:val="ru-RU"/>
        </w:rPr>
        <w:t>Цурикова Нина Васильевна, к.т.н.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3</w:t>
      </w:r>
      <w:r w:rsidRPr="00EE15C4">
        <w:rPr>
          <w:sz w:val="28"/>
          <w:szCs w:val="28"/>
          <w:lang w:val="ru-RU"/>
        </w:rPr>
        <w:t>Синицына Ольга Аркадьевна, к.х.н.,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1,3</w:t>
      </w:r>
      <w:r w:rsidRPr="00EE15C4">
        <w:rPr>
          <w:sz w:val="28"/>
          <w:szCs w:val="28"/>
          <w:lang w:val="ru-RU"/>
        </w:rPr>
        <w:t xml:space="preserve">Синицын Аркадий </w:t>
      </w:r>
      <w:proofErr w:type="spellStart"/>
      <w:r w:rsidRPr="00EE15C4">
        <w:rPr>
          <w:sz w:val="28"/>
          <w:szCs w:val="28"/>
          <w:lang w:val="ru-RU"/>
        </w:rPr>
        <w:t>Пантелеймонович</w:t>
      </w:r>
      <w:proofErr w:type="spellEnd"/>
      <w:r w:rsidRPr="00EE15C4">
        <w:rPr>
          <w:sz w:val="28"/>
          <w:szCs w:val="28"/>
          <w:lang w:val="ru-RU"/>
        </w:rPr>
        <w:t>, д.х.н.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1</w:t>
      </w:r>
      <w:r w:rsidRPr="00EE15C4">
        <w:rPr>
          <w:sz w:val="28"/>
          <w:szCs w:val="28"/>
          <w:lang w:val="ru-RU"/>
        </w:rPr>
        <w:t>Федеральный исследовательский центр «Фундаментальные основы биотехнологии» Российской академии наук, ФИЦ Биотехнологии РАН, г. Москва, Российская Федерация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vertAlign w:val="superscript"/>
          <w:lang w:val="ru-RU"/>
        </w:rPr>
        <w:t>2</w:t>
      </w:r>
      <w:r w:rsidRPr="00EE15C4">
        <w:rPr>
          <w:sz w:val="28"/>
          <w:szCs w:val="28"/>
          <w:lang w:val="ru-RU"/>
        </w:rPr>
        <w:t xml:space="preserve">Всероссийский научно-исследовательский институт пищевой биотехнологии – филиал Федерального исследовательского центра питания, биотехнологии и безопасности пищи, </w:t>
      </w:r>
      <w:proofErr w:type="spellStart"/>
      <w:r w:rsidRPr="00EE15C4">
        <w:rPr>
          <w:sz w:val="28"/>
          <w:szCs w:val="28"/>
          <w:lang w:val="ru-RU"/>
        </w:rPr>
        <w:t>г.Москва</w:t>
      </w:r>
      <w:proofErr w:type="spellEnd"/>
      <w:r w:rsidRPr="00EE15C4">
        <w:rPr>
          <w:sz w:val="28"/>
          <w:szCs w:val="28"/>
          <w:lang w:val="ru-RU"/>
        </w:rPr>
        <w:t>, Российская Федерация</w:t>
      </w:r>
    </w:p>
    <w:p w:rsidR="002B219C" w:rsidRPr="00EE15C4" w:rsidRDefault="002B219C" w:rsidP="002B219C">
      <w:pPr>
        <w:jc w:val="center"/>
        <w:rPr>
          <w:iCs/>
          <w:sz w:val="28"/>
          <w:szCs w:val="28"/>
          <w:lang w:val="ru-RU"/>
        </w:rPr>
      </w:pPr>
      <w:r w:rsidRPr="00EE15C4">
        <w:rPr>
          <w:iCs/>
          <w:sz w:val="28"/>
          <w:szCs w:val="28"/>
          <w:vertAlign w:val="superscript"/>
          <w:lang w:val="ru-RU"/>
        </w:rPr>
        <w:t>3</w:t>
      </w:r>
      <w:r w:rsidRPr="00EE15C4">
        <w:rPr>
          <w:iCs/>
          <w:sz w:val="28"/>
          <w:szCs w:val="28"/>
          <w:lang w:val="ru-RU"/>
        </w:rPr>
        <w:t xml:space="preserve">Федеральное государственное бюджетное образовательное учреждение высшего образования «Московский государственный университет имени М.В. Ломоносова», химический факультет, </w:t>
      </w:r>
      <w:proofErr w:type="spellStart"/>
      <w:r w:rsidRPr="00EE15C4">
        <w:rPr>
          <w:iCs/>
          <w:sz w:val="28"/>
          <w:szCs w:val="28"/>
          <w:lang w:val="ru-RU"/>
        </w:rPr>
        <w:t>г.Москва</w:t>
      </w:r>
      <w:proofErr w:type="spellEnd"/>
      <w:r w:rsidRPr="00EE15C4">
        <w:rPr>
          <w:iCs/>
          <w:sz w:val="28"/>
          <w:szCs w:val="28"/>
          <w:lang w:val="ru-RU"/>
        </w:rPr>
        <w:t>, Российская Федерация</w:t>
      </w:r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  <w:r w:rsidRPr="00EE15C4">
        <w:rPr>
          <w:sz w:val="28"/>
          <w:szCs w:val="28"/>
          <w:lang w:val="ru-RU"/>
        </w:rPr>
        <w:t xml:space="preserve">*Адрес для корреспонденции: Александра Михайловна Рожкова, ФИЦ Биотехнологии РАН, г. Москва, Ленинский проспект, д.33, стр.2, </w:t>
      </w:r>
      <w:hyperlink r:id="rId4" w:history="1">
        <w:r w:rsidRPr="00EE15C4">
          <w:rPr>
            <w:rStyle w:val="a3"/>
            <w:sz w:val="28"/>
            <w:szCs w:val="28"/>
          </w:rPr>
          <w:t>a</w:t>
        </w:r>
        <w:r w:rsidRPr="00EE15C4">
          <w:rPr>
            <w:rStyle w:val="a3"/>
            <w:sz w:val="28"/>
            <w:szCs w:val="28"/>
            <w:lang w:val="ru-RU"/>
          </w:rPr>
          <w:t>.</w:t>
        </w:r>
        <w:r w:rsidRPr="00EE15C4">
          <w:rPr>
            <w:rStyle w:val="a3"/>
            <w:sz w:val="28"/>
            <w:szCs w:val="28"/>
          </w:rPr>
          <w:t>rojkova</w:t>
        </w:r>
        <w:r w:rsidRPr="00EE15C4">
          <w:rPr>
            <w:rStyle w:val="a3"/>
            <w:sz w:val="28"/>
            <w:szCs w:val="28"/>
            <w:lang w:val="ru-RU"/>
          </w:rPr>
          <w:t>@</w:t>
        </w:r>
        <w:r w:rsidRPr="00EE15C4">
          <w:rPr>
            <w:rStyle w:val="a3"/>
            <w:sz w:val="28"/>
            <w:szCs w:val="28"/>
          </w:rPr>
          <w:t>fbras</w:t>
        </w:r>
        <w:r w:rsidRPr="00EE15C4">
          <w:rPr>
            <w:rStyle w:val="a3"/>
            <w:sz w:val="28"/>
            <w:szCs w:val="28"/>
            <w:lang w:val="ru-RU"/>
          </w:rPr>
          <w:t>.</w:t>
        </w:r>
        <w:proofErr w:type="spellStart"/>
        <w:r w:rsidRPr="00EE15C4">
          <w:rPr>
            <w:rStyle w:val="a3"/>
            <w:sz w:val="28"/>
            <w:szCs w:val="28"/>
          </w:rPr>
          <w:t>ru</w:t>
        </w:r>
        <w:proofErr w:type="spellEnd"/>
      </w:hyperlink>
    </w:p>
    <w:p w:rsidR="002B219C" w:rsidRPr="00EE15C4" w:rsidRDefault="002B219C" w:rsidP="002B219C">
      <w:pPr>
        <w:jc w:val="center"/>
        <w:rPr>
          <w:sz w:val="28"/>
          <w:szCs w:val="28"/>
          <w:lang w:val="ru-RU"/>
        </w:rPr>
      </w:pPr>
    </w:p>
    <w:p w:rsidR="002B219C" w:rsidRPr="00EE15C4" w:rsidRDefault="002B219C" w:rsidP="002B219C">
      <w:pPr>
        <w:rPr>
          <w:sz w:val="28"/>
          <w:szCs w:val="28"/>
          <w:lang w:val="ru-RU"/>
        </w:rPr>
      </w:pPr>
      <w:r w:rsidRPr="00EE15C4">
        <w:rPr>
          <w:b/>
          <w:sz w:val="28"/>
          <w:szCs w:val="28"/>
          <w:lang w:val="ru-RU"/>
        </w:rPr>
        <w:t xml:space="preserve">Финансирование: </w:t>
      </w:r>
      <w:r w:rsidRPr="00EE15C4">
        <w:rPr>
          <w:sz w:val="28"/>
          <w:szCs w:val="28"/>
          <w:lang w:val="ru-RU"/>
        </w:rPr>
        <w:t>Исследование выполнено при поддержке Министерства науки и высшего образования (Соглашение № 075-03-2025-057/3, Регистрационный номер 125060406700-9)</w:t>
      </w:r>
    </w:p>
    <w:p w:rsidR="002B219C" w:rsidRPr="00EE15C4" w:rsidRDefault="002B219C" w:rsidP="002B219C">
      <w:pPr>
        <w:rPr>
          <w:sz w:val="28"/>
          <w:szCs w:val="28"/>
          <w:lang w:val="ru-RU"/>
        </w:rPr>
      </w:pPr>
      <w:r w:rsidRPr="00EE15C4">
        <w:rPr>
          <w:b/>
          <w:sz w:val="28"/>
          <w:szCs w:val="28"/>
          <w:lang w:val="ru-RU"/>
        </w:rPr>
        <w:t>Конфликт интересов:</w:t>
      </w:r>
      <w:r w:rsidRPr="00EE15C4">
        <w:rPr>
          <w:sz w:val="28"/>
          <w:szCs w:val="28"/>
          <w:lang w:val="ru-RU"/>
        </w:rPr>
        <w:t xml:space="preserve"> Авторы сообщают об отсутствии конфликта интересов</w:t>
      </w:r>
    </w:p>
    <w:p w:rsidR="002B219C" w:rsidRPr="00EE15C4" w:rsidRDefault="002B219C" w:rsidP="002B219C">
      <w:pPr>
        <w:rPr>
          <w:sz w:val="28"/>
          <w:szCs w:val="28"/>
          <w:lang w:val="ru-RU"/>
        </w:rPr>
      </w:pPr>
    </w:p>
    <w:p w:rsidR="002B219C" w:rsidRDefault="002B219C" w:rsidP="002B219C">
      <w:pPr>
        <w:spacing w:before="0"/>
        <w:jc w:val="left"/>
        <w:rPr>
          <w:lang w:val="ru-RU"/>
        </w:rPr>
      </w:pPr>
      <w:r>
        <w:rPr>
          <w:lang w:val="ru-RU"/>
        </w:rPr>
        <w:br w:type="page"/>
      </w:r>
    </w:p>
    <w:p w:rsidR="00BC3BD6" w:rsidRPr="002B219C" w:rsidRDefault="00BC3BD6">
      <w:pPr>
        <w:rPr>
          <w:lang w:val="ru-RU"/>
        </w:rPr>
      </w:pPr>
      <w:bookmarkStart w:id="0" w:name="_GoBack"/>
      <w:bookmarkEnd w:id="0"/>
    </w:p>
    <w:sectPr w:rsidR="00BC3BD6" w:rsidRPr="002B2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9C"/>
    <w:rsid w:val="002B219C"/>
    <w:rsid w:val="00BC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6E019-E692-44A4-A555-4C8CA2FF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Body text"/>
    <w:qFormat/>
    <w:rsid w:val="002B219C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B219C"/>
    <w:rPr>
      <w:color w:val="0000FF"/>
      <w:u w:val="single"/>
    </w:rPr>
  </w:style>
  <w:style w:type="paragraph" w:styleId="a4">
    <w:name w:val="Title"/>
    <w:basedOn w:val="a"/>
    <w:link w:val="a5"/>
    <w:rsid w:val="002B219C"/>
    <w:pPr>
      <w:jc w:val="center"/>
      <w:outlineLvl w:val="0"/>
    </w:pPr>
    <w:rPr>
      <w:rFonts w:cs="Arial"/>
      <w:bCs/>
      <w:kern w:val="28"/>
      <w:szCs w:val="32"/>
    </w:rPr>
  </w:style>
  <w:style w:type="character" w:customStyle="1" w:styleId="a5">
    <w:name w:val="Заголовок Знак"/>
    <w:basedOn w:val="a0"/>
    <w:link w:val="a4"/>
    <w:rsid w:val="002B219C"/>
    <w:rPr>
      <w:rFonts w:ascii="Times New Roman" w:eastAsia="Times New Roman" w:hAnsi="Times New Roman" w:cs="Arial"/>
      <w:bCs/>
      <w:kern w:val="28"/>
      <w:sz w:val="24"/>
      <w:szCs w:val="32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rojkova@fb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рожкова</dc:creator>
  <cp:keywords/>
  <dc:description/>
  <cp:lastModifiedBy>александра рожкова</cp:lastModifiedBy>
  <cp:revision>1</cp:revision>
  <dcterms:created xsi:type="dcterms:W3CDTF">2026-04-22T14:47:00Z</dcterms:created>
  <dcterms:modified xsi:type="dcterms:W3CDTF">2026-04-22T14:47:00Z</dcterms:modified>
</cp:coreProperties>
</file>